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61D9" w:rsidRPr="00CD02E6" w:rsidRDefault="00CD02E6">
      <w:pPr>
        <w:rPr>
          <w:sz w:val="44"/>
        </w:rPr>
      </w:pPr>
      <w:r w:rsidRPr="00CD02E6">
        <w:rPr>
          <w:sz w:val="44"/>
        </w:rPr>
        <w:t>Project title:</w:t>
      </w:r>
    </w:p>
    <w:p w:rsidR="00CD02E6" w:rsidRPr="00CD02E6" w:rsidRDefault="00CD02E6">
      <w:pPr>
        <w:rPr>
          <w:b/>
          <w:sz w:val="24"/>
        </w:rPr>
      </w:pPr>
      <w:r w:rsidRPr="00CD02E6">
        <w:rPr>
          <w:b/>
          <w:sz w:val="24"/>
        </w:rPr>
        <w:t>Face Recognition for security</w:t>
      </w:r>
    </w:p>
    <w:p w:rsidR="00CD02E6" w:rsidRPr="00CD02E6" w:rsidRDefault="00CD02E6">
      <w:pPr>
        <w:rPr>
          <w:sz w:val="44"/>
        </w:rPr>
      </w:pPr>
      <w:r w:rsidRPr="00CD02E6">
        <w:rPr>
          <w:sz w:val="44"/>
        </w:rPr>
        <w:t>Project description:</w:t>
      </w:r>
    </w:p>
    <w:p w:rsidR="00CD02E6" w:rsidRDefault="00CD02E6">
      <w:r w:rsidRPr="00CD02E6">
        <w:t>The exhibition project focuses on implementing face recognition technology for enhanced security measures within educational institutions. This system is designed to accurately identify and differentiate between teachers and students. By utilizing facial recognition, the project aims to bolster security on campus and ensure a safe learning environment. This technology can be employed for various security purposes within educational settings, including integration into access control systems, attendance monitoring, and emergency alerts. Furthermore, face recognition technology can also be extended to home security through face recognition-based lock systems, providing a sophisticated approach to access control. Additionally, this technology can be of significant value to the Pakistan National Database Authority (NADRA) in its efforts to enhance security and detect criminal individuals. NADRA can utilize this technology to identify and track known criminals by cross-referencing their faces with a comprehensive database, making it a valuable tool for law enforcement to improve public safety and apprehend individuals with criminal records, further contributing to national security.</w:t>
      </w:r>
    </w:p>
    <w:p w:rsidR="00CD02E6" w:rsidRDefault="00CD02E6"/>
    <w:p w:rsidR="00CD02E6" w:rsidRDefault="00CD02E6">
      <w:pPr>
        <w:rPr>
          <w:sz w:val="44"/>
        </w:rPr>
      </w:pPr>
      <w:r w:rsidRPr="00CD02E6">
        <w:rPr>
          <w:sz w:val="44"/>
        </w:rPr>
        <w:t>Screen</w:t>
      </w:r>
      <w:r>
        <w:rPr>
          <w:sz w:val="44"/>
        </w:rPr>
        <w:t>shots</w:t>
      </w:r>
    </w:p>
    <w:p w:rsidR="00CD02E6" w:rsidRPr="00CD02E6" w:rsidRDefault="00CD02E6">
      <w:pPr>
        <w:rPr>
          <w:sz w:val="44"/>
        </w:rPr>
      </w:pPr>
      <w:r>
        <w:rPr>
          <w:noProof/>
          <w:sz w:val="44"/>
          <w:lang w:eastAsia="en-GB"/>
        </w:rPr>
        <w:drawing>
          <wp:inline distT="0" distB="0" distL="0" distR="0">
            <wp:extent cx="5731510" cy="35794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 irshad.png"/>
                    <pic:cNvPicPr/>
                  </pic:nvPicPr>
                  <pic:blipFill>
                    <a:blip r:embed="rId5">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rsidR="00CD02E6" w:rsidRDefault="00CD02E6">
      <w:r>
        <w:t xml:space="preserve"> </w:t>
      </w:r>
    </w:p>
    <w:p w:rsidR="00CD02E6" w:rsidRDefault="00CD02E6">
      <w:r>
        <w:rPr>
          <w:noProof/>
          <w:lang w:eastAsia="en-GB"/>
        </w:rPr>
        <w:lastRenderedPageBreak/>
        <w:drawing>
          <wp:inline distT="0" distB="0" distL="0" distR="0">
            <wp:extent cx="5731510" cy="3597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z_sir.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597275"/>
                    </a:xfrm>
                    <a:prstGeom prst="rect">
                      <a:avLst/>
                    </a:prstGeom>
                  </pic:spPr>
                </pic:pic>
              </a:graphicData>
            </a:graphic>
          </wp:inline>
        </w:drawing>
      </w:r>
    </w:p>
    <w:p w:rsidR="00CD02E6" w:rsidRDefault="00CD02E6"/>
    <w:p w:rsidR="00CD02E6" w:rsidRDefault="00CD02E6">
      <w:r>
        <w:rPr>
          <w:noProof/>
          <w:lang w:eastAsia="en-GB"/>
        </w:rPr>
        <w:drawing>
          <wp:inline distT="0" distB="0" distL="0" distR="0">
            <wp:extent cx="5731510" cy="35566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r_zubair.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556635"/>
                    </a:xfrm>
                    <a:prstGeom prst="rect">
                      <a:avLst/>
                    </a:prstGeom>
                  </pic:spPr>
                </pic:pic>
              </a:graphicData>
            </a:graphic>
          </wp:inline>
        </w:drawing>
      </w:r>
    </w:p>
    <w:p w:rsidR="00CD02E6" w:rsidRDefault="00CD02E6"/>
    <w:p w:rsidR="00CD02E6" w:rsidRDefault="00CD02E6">
      <w:r>
        <w:rPr>
          <w:noProof/>
          <w:lang w:eastAsia="en-GB"/>
        </w:rPr>
        <w:lastRenderedPageBreak/>
        <w:drawing>
          <wp:inline distT="0" distB="0" distL="0" distR="0">
            <wp:extent cx="5731510" cy="20135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r arshad .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013585"/>
                    </a:xfrm>
                    <a:prstGeom prst="rect">
                      <a:avLst/>
                    </a:prstGeom>
                  </pic:spPr>
                </pic:pic>
              </a:graphicData>
            </a:graphic>
          </wp:inline>
        </w:drawing>
      </w:r>
    </w:p>
    <w:p w:rsidR="00CD02E6" w:rsidRDefault="00CD02E6"/>
    <w:p w:rsidR="00CD02E6" w:rsidRDefault="00CD02E6"/>
    <w:p w:rsidR="00CD02E6" w:rsidRDefault="00CD02E6">
      <w:r>
        <w:rPr>
          <w:noProof/>
          <w:lang w:eastAsia="en-GB"/>
        </w:rPr>
        <w:drawing>
          <wp:inline distT="0" distB="0" distL="0" distR="0">
            <wp:extent cx="5731510" cy="36690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qas sir.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669030"/>
                    </a:xfrm>
                    <a:prstGeom prst="rect">
                      <a:avLst/>
                    </a:prstGeom>
                  </pic:spPr>
                </pic:pic>
              </a:graphicData>
            </a:graphic>
          </wp:inline>
        </w:drawing>
      </w:r>
    </w:p>
    <w:p w:rsidR="00CD02E6" w:rsidRDefault="00CD02E6"/>
    <w:p w:rsidR="00CD02E6" w:rsidRDefault="00CD02E6">
      <w:r>
        <w:rPr>
          <w:noProof/>
          <w:lang w:eastAsia="en-GB"/>
        </w:rPr>
        <w:lastRenderedPageBreak/>
        <w:drawing>
          <wp:inline distT="0" distB="0" distL="0" distR="0">
            <wp:extent cx="5731510" cy="24688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r abid.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rsidR="00E74D1F" w:rsidRDefault="00E74D1F"/>
    <w:p w:rsidR="00E74D1F" w:rsidRDefault="00E74D1F"/>
    <w:p w:rsidR="00CD02E6" w:rsidRDefault="00CD02E6">
      <w:r>
        <w:rPr>
          <w:noProof/>
          <w:lang w:eastAsia="en-GB"/>
        </w:rPr>
        <w:drawing>
          <wp:inline distT="0" distB="0" distL="0" distR="0">
            <wp:extent cx="5731510" cy="35801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arak.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580130"/>
                    </a:xfrm>
                    <a:prstGeom prst="rect">
                      <a:avLst/>
                    </a:prstGeom>
                  </pic:spPr>
                </pic:pic>
              </a:graphicData>
            </a:graphic>
          </wp:inline>
        </w:drawing>
      </w:r>
    </w:p>
    <w:p w:rsidR="00CD02E6" w:rsidRDefault="00CD02E6"/>
    <w:p w:rsidR="00CD02E6" w:rsidRDefault="00CD02E6">
      <w:r>
        <w:rPr>
          <w:noProof/>
          <w:lang w:eastAsia="en-GB"/>
        </w:rPr>
        <w:lastRenderedPageBreak/>
        <w:drawing>
          <wp:inline distT="0" distB="0" distL="0" distR="0">
            <wp:extent cx="5731510" cy="35706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mad.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570605"/>
                    </a:xfrm>
                    <a:prstGeom prst="rect">
                      <a:avLst/>
                    </a:prstGeom>
                  </pic:spPr>
                </pic:pic>
              </a:graphicData>
            </a:graphic>
          </wp:inline>
        </w:drawing>
      </w:r>
    </w:p>
    <w:p w:rsidR="00CD02E6" w:rsidRDefault="00CD02E6">
      <w:r>
        <w:rPr>
          <w:noProof/>
          <w:lang w:eastAsia="en-GB"/>
        </w:rPr>
        <w:drawing>
          <wp:inline distT="0" distB="0" distL="0" distR="0">
            <wp:extent cx="5731510" cy="3492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eel.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492500"/>
                    </a:xfrm>
                    <a:prstGeom prst="rect">
                      <a:avLst/>
                    </a:prstGeom>
                  </pic:spPr>
                </pic:pic>
              </a:graphicData>
            </a:graphic>
          </wp:inline>
        </w:drawing>
      </w:r>
    </w:p>
    <w:p w:rsidR="00CD02E6" w:rsidRDefault="00CD02E6">
      <w:r>
        <w:rPr>
          <w:noProof/>
          <w:lang w:eastAsia="en-GB"/>
        </w:rPr>
        <w:lastRenderedPageBreak/>
        <w:drawing>
          <wp:inline distT="0" distB="0" distL="0" distR="0">
            <wp:extent cx="5731510" cy="36207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hter.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rsidR="00CD02E6" w:rsidRDefault="00CD02E6"/>
    <w:p w:rsidR="00CD02E6" w:rsidRDefault="00CD02E6"/>
    <w:p w:rsidR="00CD02E6" w:rsidRDefault="00CD02E6"/>
    <w:p w:rsidR="00CD02E6" w:rsidRDefault="00CD02E6">
      <w:r>
        <w:rPr>
          <w:noProof/>
          <w:lang w:eastAsia="en-GB"/>
        </w:rPr>
        <w:drawing>
          <wp:inline distT="0" distB="0" distL="0" distR="0">
            <wp:extent cx="5731510" cy="35140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aiser.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514090"/>
                    </a:xfrm>
                    <a:prstGeom prst="rect">
                      <a:avLst/>
                    </a:prstGeom>
                  </pic:spPr>
                </pic:pic>
              </a:graphicData>
            </a:graphic>
          </wp:inline>
        </w:drawing>
      </w:r>
    </w:p>
    <w:p w:rsidR="00E74D1F" w:rsidRDefault="00E74D1F"/>
    <w:p w:rsidR="00E74D1F" w:rsidRDefault="00E74D1F">
      <w:r>
        <w:rPr>
          <w:noProof/>
          <w:lang w:eastAsia="en-GB"/>
        </w:rPr>
        <w:lastRenderedPageBreak/>
        <w:drawing>
          <wp:inline distT="0" distB="0" distL="0" distR="0">
            <wp:extent cx="5731510" cy="2077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known.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077085"/>
                    </a:xfrm>
                    <a:prstGeom prst="rect">
                      <a:avLst/>
                    </a:prstGeom>
                  </pic:spPr>
                </pic:pic>
              </a:graphicData>
            </a:graphic>
          </wp:inline>
        </w:drawing>
      </w:r>
      <w:bookmarkStart w:id="0" w:name="_GoBack"/>
      <w:bookmarkEnd w:id="0"/>
    </w:p>
    <w:sectPr w:rsidR="00E74D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02E6"/>
    <w:rsid w:val="00C961D9"/>
    <w:rsid w:val="00CD02E6"/>
    <w:rsid w:val="00E74D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0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02E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0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02E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7</Pages>
  <Words>196</Words>
  <Characters>1118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1</cp:revision>
  <dcterms:created xsi:type="dcterms:W3CDTF">2023-11-02T18:15:00Z</dcterms:created>
  <dcterms:modified xsi:type="dcterms:W3CDTF">2023-11-02T18:31:00Z</dcterms:modified>
</cp:coreProperties>
</file>